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C8" w:rsidRPr="001874C8" w:rsidRDefault="001874C8" w:rsidP="001874C8">
      <w:pPr>
        <w:pStyle w:val="a3"/>
        <w:shd w:val="clear" w:color="auto" w:fill="FFFFFF"/>
        <w:spacing w:before="0" w:beforeAutospacing="0" w:after="0" w:afterAutospacing="0"/>
        <w:jc w:val="center"/>
        <w:rPr>
          <w:rStyle w:val="a4"/>
          <w:color w:val="E36C0A" w:themeColor="accent6" w:themeShade="BF"/>
          <w:sz w:val="30"/>
          <w:szCs w:val="30"/>
        </w:rPr>
      </w:pPr>
      <w:bookmarkStart w:id="0" w:name="_GoBack"/>
      <w:bookmarkEnd w:id="0"/>
      <w:r w:rsidRPr="001874C8">
        <w:rPr>
          <w:rStyle w:val="a4"/>
          <w:color w:val="E36C0A" w:themeColor="accent6" w:themeShade="BF"/>
          <w:sz w:val="30"/>
          <w:szCs w:val="30"/>
        </w:rPr>
        <w:t>Консультация для родителей</w:t>
      </w:r>
    </w:p>
    <w:p w:rsidR="001874C8" w:rsidRPr="001874C8" w:rsidRDefault="001874C8" w:rsidP="001874C8">
      <w:pPr>
        <w:pStyle w:val="a3"/>
        <w:shd w:val="clear" w:color="auto" w:fill="FFFFFF"/>
        <w:spacing w:before="0" w:beforeAutospacing="0" w:after="0" w:afterAutospacing="0"/>
        <w:jc w:val="center"/>
        <w:rPr>
          <w:color w:val="E36C0A" w:themeColor="accent6" w:themeShade="BF"/>
          <w:sz w:val="30"/>
          <w:szCs w:val="30"/>
        </w:rPr>
      </w:pPr>
      <w:r w:rsidRPr="001874C8">
        <w:rPr>
          <w:rStyle w:val="a4"/>
          <w:color w:val="E36C0A" w:themeColor="accent6" w:themeShade="BF"/>
          <w:sz w:val="30"/>
          <w:szCs w:val="30"/>
        </w:rPr>
        <w:t>«Профилактика детского травматизма»</w:t>
      </w:r>
    </w:p>
    <w:p w:rsidR="001874C8" w:rsidRPr="001874C8" w:rsidRDefault="001874C8" w:rsidP="001874C8">
      <w:pPr>
        <w:pStyle w:val="a3"/>
        <w:shd w:val="clear" w:color="auto" w:fill="FFFFFF"/>
        <w:spacing w:before="0" w:beforeAutospacing="0" w:after="0" w:afterAutospacing="0"/>
        <w:ind w:firstLine="708"/>
        <w:jc w:val="center"/>
        <w:rPr>
          <w:b/>
          <w:color w:val="FF0000"/>
          <w:sz w:val="30"/>
          <w:szCs w:val="30"/>
        </w:rPr>
      </w:pPr>
      <w:r w:rsidRPr="001874C8">
        <w:rPr>
          <w:b/>
          <w:color w:val="FF0000"/>
          <w:sz w:val="30"/>
          <w:szCs w:val="30"/>
        </w:rPr>
        <w:t>Уважаемые </w:t>
      </w:r>
      <w:r w:rsidRPr="001874C8">
        <w:rPr>
          <w:rStyle w:val="a4"/>
          <w:color w:val="FF0000"/>
          <w:sz w:val="30"/>
          <w:szCs w:val="30"/>
        </w:rPr>
        <w:t>родители</w:t>
      </w:r>
      <w:r w:rsidRPr="001874C8">
        <w:rPr>
          <w:b/>
          <w:color w:val="FF0000"/>
          <w:sz w:val="30"/>
          <w:szCs w:val="30"/>
        </w:rPr>
        <w:t>!</w:t>
      </w:r>
    </w:p>
    <w:p w:rsidR="001874C8" w:rsidRPr="001874C8" w:rsidRDefault="001874C8" w:rsidP="001874C8">
      <w:pPr>
        <w:pStyle w:val="a3"/>
        <w:shd w:val="clear" w:color="auto" w:fill="FFFFFF"/>
        <w:spacing w:before="0" w:beforeAutospacing="0" w:after="0" w:afterAutospacing="0"/>
        <w:ind w:firstLine="708"/>
        <w:rPr>
          <w:color w:val="333333"/>
          <w:sz w:val="30"/>
          <w:szCs w:val="30"/>
        </w:rPr>
      </w:pPr>
      <w:r w:rsidRPr="001874C8">
        <w:rPr>
          <w:color w:val="333333"/>
          <w:sz w:val="30"/>
          <w:szCs w:val="30"/>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w:t>
      </w:r>
      <w:r w:rsidRPr="001874C8">
        <w:rPr>
          <w:rStyle w:val="a4"/>
          <w:b w:val="0"/>
          <w:sz w:val="30"/>
          <w:szCs w:val="30"/>
        </w:rPr>
        <w:t xml:space="preserve">травм </w:t>
      </w:r>
      <w:r w:rsidRPr="001874C8">
        <w:rPr>
          <w:sz w:val="30"/>
          <w:szCs w:val="30"/>
        </w:rPr>
        <w:t xml:space="preserve">и несчастных случаев, нужен особый присмотр. Много опасностей подстерегает ребенка в быту и большинство </w:t>
      </w:r>
      <w:r w:rsidRPr="001874C8">
        <w:rPr>
          <w:rStyle w:val="a4"/>
          <w:b w:val="0"/>
          <w:sz w:val="30"/>
          <w:szCs w:val="30"/>
        </w:rPr>
        <w:t>травм можно избежать</w:t>
      </w:r>
      <w:r w:rsidRPr="001874C8">
        <w:rPr>
          <w:color w:val="333333"/>
          <w:sz w:val="30"/>
          <w:szCs w:val="30"/>
        </w:rPr>
        <w:t>, если:</w:t>
      </w:r>
    </w:p>
    <w:p w:rsidR="001874C8" w:rsidRPr="001874C8" w:rsidRDefault="001874C8" w:rsidP="001874C8">
      <w:pPr>
        <w:pStyle w:val="a3"/>
        <w:shd w:val="clear" w:color="auto" w:fill="FFFFFF"/>
        <w:spacing w:before="0" w:beforeAutospacing="0" w:after="0" w:afterAutospacing="0"/>
        <w:ind w:firstLine="708"/>
        <w:rPr>
          <w:color w:val="333333"/>
          <w:sz w:val="30"/>
          <w:szCs w:val="30"/>
        </w:rPr>
      </w:pPr>
      <w:r w:rsidRPr="001874C8">
        <w:rPr>
          <w:color w:val="333333"/>
          <w:sz w:val="30"/>
          <w:szCs w:val="30"/>
        </w:rPr>
        <w:t>• Ребенка не оставлять одного;</w:t>
      </w:r>
    </w:p>
    <w:p w:rsidR="001874C8" w:rsidRPr="001874C8" w:rsidRDefault="001874C8" w:rsidP="001874C8">
      <w:pPr>
        <w:pStyle w:val="a3"/>
        <w:shd w:val="clear" w:color="auto" w:fill="FFFFFF"/>
        <w:spacing w:before="0" w:beforeAutospacing="0" w:after="0" w:afterAutospacing="0"/>
        <w:ind w:firstLine="708"/>
        <w:rPr>
          <w:color w:val="333333"/>
          <w:sz w:val="30"/>
          <w:szCs w:val="30"/>
        </w:rPr>
      </w:pPr>
      <w:r w:rsidRPr="001874C8">
        <w:rPr>
          <w:color w:val="333333"/>
          <w:sz w:val="30"/>
          <w:szCs w:val="30"/>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1874C8" w:rsidRPr="001874C8" w:rsidRDefault="001874C8" w:rsidP="001874C8">
      <w:pPr>
        <w:pStyle w:val="a3"/>
        <w:shd w:val="clear" w:color="auto" w:fill="FFFFFF"/>
        <w:spacing w:before="0" w:beforeAutospacing="0" w:after="0" w:afterAutospacing="0"/>
        <w:ind w:firstLine="708"/>
        <w:rPr>
          <w:color w:val="333333"/>
          <w:sz w:val="30"/>
          <w:szCs w:val="30"/>
        </w:rPr>
      </w:pPr>
      <w:r w:rsidRPr="001874C8">
        <w:rPr>
          <w:color w:val="333333"/>
          <w:sz w:val="30"/>
          <w:szCs w:val="30"/>
        </w:rPr>
        <w:t xml:space="preserve">• Нельзя разрешать играть мелкими предметами </w:t>
      </w:r>
      <w:r w:rsidRPr="001874C8">
        <w:rPr>
          <w:rStyle w:val="a5"/>
          <w:color w:val="333333"/>
          <w:sz w:val="30"/>
          <w:szCs w:val="30"/>
        </w:rPr>
        <w:t>(пуговицами, монетами и деталями игрушек)</w:t>
      </w:r>
      <w:r w:rsidRPr="001874C8">
        <w:rPr>
          <w:color w:val="333333"/>
          <w:sz w:val="30"/>
          <w:szCs w:val="30"/>
        </w:rPr>
        <w:t>.</w:t>
      </w:r>
    </w:p>
    <w:p w:rsidR="001874C8" w:rsidRPr="001874C8" w:rsidRDefault="001874C8" w:rsidP="001874C8">
      <w:pPr>
        <w:pStyle w:val="a3"/>
        <w:shd w:val="clear" w:color="auto" w:fill="FFFFFF"/>
        <w:spacing w:before="0" w:beforeAutospacing="0" w:after="0" w:afterAutospacing="0"/>
        <w:ind w:firstLine="708"/>
        <w:rPr>
          <w:color w:val="333333"/>
          <w:sz w:val="30"/>
          <w:szCs w:val="30"/>
        </w:rPr>
      </w:pPr>
      <w:r w:rsidRPr="001874C8">
        <w:rPr>
          <w:color w:val="333333"/>
          <w:sz w:val="30"/>
          <w:szCs w:val="30"/>
        </w:rPr>
        <w:t>• Дети склонны к подвижным шумным играм. Это полезно для растущего организма, но не следует забывать о т</w:t>
      </w:r>
      <w:r w:rsidRPr="001874C8">
        <w:rPr>
          <w:rStyle w:val="a4"/>
          <w:b w:val="0"/>
          <w:color w:val="333333"/>
          <w:sz w:val="30"/>
          <w:szCs w:val="30"/>
        </w:rPr>
        <w:t>равмах</w:t>
      </w:r>
      <w:r w:rsidRPr="001874C8">
        <w:rPr>
          <w:color w:val="333333"/>
          <w:sz w:val="30"/>
          <w:szCs w:val="30"/>
        </w:rPr>
        <w:t>.</w:t>
      </w:r>
    </w:p>
    <w:p w:rsidR="001874C8" w:rsidRPr="001874C8" w:rsidRDefault="001874C8" w:rsidP="006E2BEE">
      <w:pPr>
        <w:pStyle w:val="a3"/>
        <w:shd w:val="clear" w:color="auto" w:fill="FFFFFF"/>
        <w:spacing w:before="0" w:beforeAutospacing="0" w:after="0" w:afterAutospacing="0"/>
        <w:ind w:firstLine="708"/>
        <w:rPr>
          <w:color w:val="333333"/>
          <w:sz w:val="30"/>
          <w:szCs w:val="30"/>
        </w:rPr>
      </w:pPr>
      <w:r w:rsidRPr="001874C8">
        <w:rPr>
          <w:color w:val="333333"/>
          <w:sz w:val="30"/>
          <w:szCs w:val="30"/>
        </w:rPr>
        <w:t xml:space="preserve">А как поступить, если </w:t>
      </w:r>
      <w:r w:rsidRPr="001874C8">
        <w:rPr>
          <w:rStyle w:val="a4"/>
          <w:b w:val="0"/>
          <w:color w:val="333333"/>
          <w:sz w:val="30"/>
          <w:szCs w:val="30"/>
        </w:rPr>
        <w:t>травма произошла</w:t>
      </w:r>
      <w:r w:rsidRPr="001874C8">
        <w:rPr>
          <w:color w:val="333333"/>
          <w:sz w:val="30"/>
          <w:szCs w:val="30"/>
        </w:rPr>
        <w:t>? Какую первую помощь могут и должны оказать </w:t>
      </w:r>
      <w:r w:rsidRPr="001874C8">
        <w:rPr>
          <w:rStyle w:val="a4"/>
          <w:b w:val="0"/>
          <w:color w:val="333333"/>
          <w:sz w:val="30"/>
          <w:szCs w:val="30"/>
        </w:rPr>
        <w:t>родители</w:t>
      </w:r>
      <w:r w:rsidRPr="001874C8">
        <w:rPr>
          <w:color w:val="333333"/>
          <w:sz w:val="30"/>
          <w:szCs w:val="30"/>
        </w:rPr>
        <w:t>?</w:t>
      </w:r>
    </w:p>
    <w:p w:rsidR="001874C8" w:rsidRPr="001874C8" w:rsidRDefault="001874C8" w:rsidP="006E2BEE">
      <w:pPr>
        <w:pStyle w:val="a3"/>
        <w:shd w:val="clear" w:color="auto" w:fill="FFFFFF"/>
        <w:spacing w:before="0" w:beforeAutospacing="0" w:after="0" w:afterAutospacing="0"/>
        <w:ind w:firstLine="708"/>
        <w:rPr>
          <w:color w:val="333333"/>
          <w:sz w:val="30"/>
          <w:szCs w:val="30"/>
        </w:rPr>
      </w:pPr>
      <w:r w:rsidRPr="001874C8">
        <w:rPr>
          <w:color w:val="333333"/>
          <w:sz w:val="30"/>
          <w:szCs w:val="30"/>
        </w:rPr>
        <w:t xml:space="preserve">В быту ребенок может получить такие </w:t>
      </w:r>
      <w:r w:rsidRPr="001874C8">
        <w:rPr>
          <w:rStyle w:val="a4"/>
          <w:b w:val="0"/>
          <w:color w:val="333333"/>
          <w:sz w:val="30"/>
          <w:szCs w:val="30"/>
        </w:rPr>
        <w:t>травмы как</w:t>
      </w:r>
      <w:r w:rsidRPr="001874C8">
        <w:rPr>
          <w:color w:val="333333"/>
          <w:sz w:val="30"/>
          <w:szCs w:val="30"/>
        </w:rPr>
        <w:t xml:space="preserve">: мелкие раны, инородные тела, ожоги, солнечные и тепловые удары, укусы насекомых, вывихи и </w:t>
      </w:r>
      <w:proofErr w:type="gramStart"/>
      <w:r w:rsidRPr="001874C8">
        <w:rPr>
          <w:color w:val="333333"/>
          <w:sz w:val="30"/>
          <w:szCs w:val="30"/>
        </w:rPr>
        <w:t>переломы</w:t>
      </w:r>
      <w:proofErr w:type="gramEnd"/>
      <w:r w:rsidRPr="001874C8">
        <w:rPr>
          <w:color w:val="333333"/>
          <w:sz w:val="30"/>
          <w:szCs w:val="30"/>
        </w:rPr>
        <w:t xml:space="preserve"> и поражение электрическим током.</w:t>
      </w:r>
    </w:p>
    <w:p w:rsidR="001874C8" w:rsidRPr="001874C8" w:rsidRDefault="001874C8" w:rsidP="006E2BEE">
      <w:pPr>
        <w:pStyle w:val="a3"/>
        <w:shd w:val="clear" w:color="auto" w:fill="FFFFFF"/>
        <w:spacing w:before="0" w:beforeAutospacing="0" w:after="0" w:afterAutospacing="0"/>
        <w:jc w:val="center"/>
        <w:rPr>
          <w:color w:val="333333"/>
          <w:sz w:val="30"/>
          <w:szCs w:val="30"/>
        </w:rPr>
      </w:pPr>
      <w:r w:rsidRPr="001874C8">
        <w:rPr>
          <w:rStyle w:val="a4"/>
          <w:color w:val="333333"/>
          <w:sz w:val="30"/>
          <w:szCs w:val="30"/>
        </w:rPr>
        <w:t>Мелкие раны.</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t>Ссадины, ушибы и раны обработать 3-5процентным раствором йода или перекисью водорода.</w:t>
      </w:r>
    </w:p>
    <w:p w:rsidR="001874C8" w:rsidRPr="001874C8" w:rsidRDefault="001874C8" w:rsidP="006E2BEE">
      <w:pPr>
        <w:pStyle w:val="a3"/>
        <w:shd w:val="clear" w:color="auto" w:fill="FFFFFF"/>
        <w:spacing w:before="0" w:beforeAutospacing="0" w:after="0" w:afterAutospacing="0"/>
        <w:jc w:val="center"/>
        <w:rPr>
          <w:color w:val="333333"/>
          <w:sz w:val="30"/>
          <w:szCs w:val="30"/>
        </w:rPr>
      </w:pPr>
      <w:r w:rsidRPr="001874C8">
        <w:rPr>
          <w:rStyle w:val="a4"/>
          <w:color w:val="333333"/>
          <w:sz w:val="30"/>
          <w:szCs w:val="30"/>
        </w:rPr>
        <w:t>Инородные тела.</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1874C8" w:rsidRPr="001874C8" w:rsidRDefault="001874C8" w:rsidP="006E2BEE">
      <w:pPr>
        <w:pStyle w:val="a3"/>
        <w:shd w:val="clear" w:color="auto" w:fill="FFFFFF"/>
        <w:spacing w:before="0" w:beforeAutospacing="0" w:after="0" w:afterAutospacing="0"/>
        <w:jc w:val="center"/>
        <w:rPr>
          <w:color w:val="333333"/>
          <w:sz w:val="30"/>
          <w:szCs w:val="30"/>
        </w:rPr>
      </w:pPr>
      <w:r w:rsidRPr="001874C8">
        <w:rPr>
          <w:rStyle w:val="a4"/>
          <w:color w:val="333333"/>
          <w:sz w:val="30"/>
          <w:szCs w:val="30"/>
        </w:rPr>
        <w:t>Ожоги.</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t xml:space="preserve">Ожоги можно разделить </w:t>
      </w:r>
      <w:proofErr w:type="gramStart"/>
      <w:r w:rsidRPr="001874C8">
        <w:rPr>
          <w:color w:val="333333"/>
          <w:sz w:val="30"/>
          <w:szCs w:val="30"/>
        </w:rPr>
        <w:t>на</w:t>
      </w:r>
      <w:proofErr w:type="gramEnd"/>
      <w:r w:rsidRPr="001874C8">
        <w:rPr>
          <w:color w:val="333333"/>
          <w:sz w:val="30"/>
          <w:szCs w:val="30"/>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1874C8" w:rsidRPr="001874C8" w:rsidRDefault="001874C8" w:rsidP="006E2BEE">
      <w:pPr>
        <w:pStyle w:val="a3"/>
        <w:shd w:val="clear" w:color="auto" w:fill="FFFFFF"/>
        <w:spacing w:before="0" w:beforeAutospacing="0" w:after="0" w:afterAutospacing="0"/>
        <w:jc w:val="center"/>
        <w:rPr>
          <w:color w:val="333333"/>
          <w:sz w:val="30"/>
          <w:szCs w:val="30"/>
        </w:rPr>
      </w:pPr>
      <w:r w:rsidRPr="001874C8">
        <w:rPr>
          <w:rStyle w:val="a4"/>
          <w:color w:val="333333"/>
          <w:sz w:val="30"/>
          <w:szCs w:val="30"/>
        </w:rPr>
        <w:t>Поражение электрическим током.</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1874C8" w:rsidRPr="001874C8" w:rsidRDefault="001874C8" w:rsidP="006E2BEE">
      <w:pPr>
        <w:pStyle w:val="a3"/>
        <w:shd w:val="clear" w:color="auto" w:fill="FFFFFF"/>
        <w:spacing w:before="0" w:beforeAutospacing="0" w:after="0" w:afterAutospacing="0"/>
        <w:jc w:val="center"/>
        <w:rPr>
          <w:color w:val="333333"/>
          <w:sz w:val="30"/>
          <w:szCs w:val="30"/>
        </w:rPr>
      </w:pPr>
      <w:r w:rsidRPr="001874C8">
        <w:rPr>
          <w:rStyle w:val="a4"/>
          <w:color w:val="333333"/>
          <w:sz w:val="30"/>
          <w:szCs w:val="30"/>
        </w:rPr>
        <w:t>Вывихи и переломы.</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lastRenderedPageBreak/>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w:t>
      </w:r>
      <w:r w:rsidRPr="001874C8">
        <w:rPr>
          <w:rStyle w:val="a4"/>
          <w:b w:val="0"/>
          <w:color w:val="333333"/>
          <w:sz w:val="30"/>
          <w:szCs w:val="30"/>
        </w:rPr>
        <w:t>травматологу</w:t>
      </w:r>
      <w:r w:rsidRPr="001874C8">
        <w:rPr>
          <w:color w:val="333333"/>
          <w:sz w:val="30"/>
          <w:szCs w:val="30"/>
        </w:rPr>
        <w:t>.</w:t>
      </w:r>
    </w:p>
    <w:p w:rsidR="001874C8" w:rsidRPr="001874C8" w:rsidRDefault="001874C8" w:rsidP="006E2BEE">
      <w:pPr>
        <w:pStyle w:val="a3"/>
        <w:shd w:val="clear" w:color="auto" w:fill="FFFFFF"/>
        <w:spacing w:before="0" w:beforeAutospacing="0" w:after="0" w:afterAutospacing="0"/>
        <w:jc w:val="center"/>
        <w:rPr>
          <w:color w:val="333333"/>
          <w:sz w:val="30"/>
          <w:szCs w:val="30"/>
        </w:rPr>
      </w:pPr>
      <w:r w:rsidRPr="001874C8">
        <w:rPr>
          <w:rStyle w:val="a4"/>
          <w:color w:val="333333"/>
          <w:sz w:val="30"/>
          <w:szCs w:val="30"/>
        </w:rPr>
        <w:t>Кровотечения.</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w:t>
      </w:r>
      <w:r>
        <w:rPr>
          <w:color w:val="333333"/>
          <w:sz w:val="30"/>
          <w:szCs w:val="30"/>
        </w:rPr>
        <w:t xml:space="preserve"> </w:t>
      </w:r>
      <w:r w:rsidRPr="001874C8">
        <w:rPr>
          <w:color w:val="333333"/>
          <w:sz w:val="30"/>
          <w:szCs w:val="30"/>
        </w:rPr>
        <w:t>и положить на переносицу холодный компресс.</w:t>
      </w:r>
    </w:p>
    <w:p w:rsidR="001874C8" w:rsidRPr="001874C8" w:rsidRDefault="001874C8" w:rsidP="001874C8">
      <w:pPr>
        <w:pStyle w:val="a3"/>
        <w:shd w:val="clear" w:color="auto" w:fill="FFFFFF"/>
        <w:spacing w:before="0" w:beforeAutospacing="0" w:after="0" w:afterAutospacing="0"/>
        <w:rPr>
          <w:color w:val="333333"/>
          <w:sz w:val="30"/>
          <w:szCs w:val="30"/>
        </w:rPr>
      </w:pPr>
      <w:r w:rsidRPr="001874C8">
        <w:rPr>
          <w:color w:val="333333"/>
          <w:sz w:val="30"/>
          <w:szCs w:val="30"/>
        </w:rPr>
        <w:t> </w:t>
      </w:r>
    </w:p>
    <w:p w:rsidR="001874C8" w:rsidRDefault="001874C8" w:rsidP="001874C8">
      <w:pPr>
        <w:pStyle w:val="a3"/>
        <w:shd w:val="clear" w:color="auto" w:fill="FFFFFF"/>
        <w:spacing w:before="0" w:beforeAutospacing="0" w:after="0" w:afterAutospacing="0"/>
        <w:rPr>
          <w:rStyle w:val="a4"/>
          <w:color w:val="333333"/>
          <w:sz w:val="30"/>
          <w:szCs w:val="30"/>
        </w:rPr>
      </w:pPr>
      <w:r>
        <w:rPr>
          <w:b/>
          <w:noProof/>
          <w:color w:val="333333"/>
          <w:sz w:val="30"/>
          <w:szCs w:val="30"/>
        </w:rPr>
        <w:drawing>
          <wp:inline distT="0" distB="0" distL="0" distR="0" wp14:anchorId="0A2E36A7" wp14:editId="29F364E2">
            <wp:extent cx="4880610" cy="3657600"/>
            <wp:effectExtent l="0" t="0" r="0" b="0"/>
            <wp:docPr id="1" name="Рисунок 1" descr="C:\Users\sanya\AppData\Local\Microsoft\Windows\INetCache\Content.Word\5e7375a47f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ya\AppData\Local\Microsoft\Windows\INetCache\Content.Word\5e7375a47f8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0610" cy="3657600"/>
                    </a:xfrm>
                    <a:prstGeom prst="rect">
                      <a:avLst/>
                    </a:prstGeom>
                    <a:ln>
                      <a:noFill/>
                    </a:ln>
                    <a:effectLst>
                      <a:softEdge rad="112500"/>
                    </a:effectLst>
                  </pic:spPr>
                </pic:pic>
              </a:graphicData>
            </a:graphic>
          </wp:inline>
        </w:drawing>
      </w:r>
      <w:r w:rsidRPr="001874C8">
        <w:rPr>
          <w:rStyle w:val="a4"/>
          <w:color w:val="333333"/>
          <w:sz w:val="30"/>
          <w:szCs w:val="30"/>
        </w:rPr>
        <w:t xml:space="preserve"> </w:t>
      </w:r>
    </w:p>
    <w:p w:rsidR="001874C8" w:rsidRPr="001874C8" w:rsidRDefault="001874C8" w:rsidP="001874C8">
      <w:pPr>
        <w:pStyle w:val="a3"/>
        <w:shd w:val="clear" w:color="auto" w:fill="FFFFFF"/>
        <w:spacing w:before="0" w:beforeAutospacing="0" w:after="0" w:afterAutospacing="0"/>
        <w:jc w:val="center"/>
        <w:rPr>
          <w:color w:val="FF0000"/>
          <w:sz w:val="56"/>
          <w:szCs w:val="56"/>
        </w:rPr>
      </w:pPr>
      <w:r w:rsidRPr="001874C8">
        <w:rPr>
          <w:rStyle w:val="a4"/>
          <w:color w:val="FF0000"/>
          <w:sz w:val="56"/>
          <w:szCs w:val="56"/>
        </w:rPr>
        <w:t>Берегите своих детей от несчастных случаев!</w:t>
      </w:r>
    </w:p>
    <w:p w:rsidR="0062477D" w:rsidRPr="001874C8" w:rsidRDefault="0062477D" w:rsidP="001874C8">
      <w:pPr>
        <w:spacing w:after="0" w:line="240" w:lineRule="auto"/>
        <w:jc w:val="center"/>
        <w:rPr>
          <w:rFonts w:ascii="Times New Roman" w:hAnsi="Times New Roman" w:cs="Times New Roman"/>
          <w:color w:val="FF0000"/>
          <w:sz w:val="56"/>
          <w:szCs w:val="56"/>
        </w:rPr>
      </w:pPr>
    </w:p>
    <w:sectPr w:rsidR="0062477D" w:rsidRPr="0018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E1"/>
    <w:rsid w:val="001874C8"/>
    <w:rsid w:val="002125E1"/>
    <w:rsid w:val="003810BE"/>
    <w:rsid w:val="0062477D"/>
    <w:rsid w:val="006E2BEE"/>
    <w:rsid w:val="00FD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4C8"/>
    <w:rPr>
      <w:b/>
      <w:bCs/>
    </w:rPr>
  </w:style>
  <w:style w:type="character" w:styleId="a5">
    <w:name w:val="Emphasis"/>
    <w:basedOn w:val="a0"/>
    <w:uiPriority w:val="20"/>
    <w:qFormat/>
    <w:rsid w:val="001874C8"/>
    <w:rPr>
      <w:i/>
      <w:iCs/>
    </w:rPr>
  </w:style>
  <w:style w:type="paragraph" w:styleId="a6">
    <w:name w:val="Balloon Text"/>
    <w:basedOn w:val="a"/>
    <w:link w:val="a7"/>
    <w:uiPriority w:val="99"/>
    <w:semiHidden/>
    <w:unhideWhenUsed/>
    <w:rsid w:val="00187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4C8"/>
    <w:rPr>
      <w:b/>
      <w:bCs/>
    </w:rPr>
  </w:style>
  <w:style w:type="character" w:styleId="a5">
    <w:name w:val="Emphasis"/>
    <w:basedOn w:val="a0"/>
    <w:uiPriority w:val="20"/>
    <w:qFormat/>
    <w:rsid w:val="001874C8"/>
    <w:rPr>
      <w:i/>
      <w:iCs/>
    </w:rPr>
  </w:style>
  <w:style w:type="paragraph" w:styleId="a6">
    <w:name w:val="Balloon Text"/>
    <w:basedOn w:val="a"/>
    <w:link w:val="a7"/>
    <w:uiPriority w:val="99"/>
    <w:semiHidden/>
    <w:unhideWhenUsed/>
    <w:rsid w:val="00187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sanyamokat@outlook.com</dc:creator>
  <cp:lastModifiedBy>Учитель</cp:lastModifiedBy>
  <cp:revision>2</cp:revision>
  <dcterms:created xsi:type="dcterms:W3CDTF">2020-10-23T08:09:00Z</dcterms:created>
  <dcterms:modified xsi:type="dcterms:W3CDTF">2020-10-23T08:09:00Z</dcterms:modified>
</cp:coreProperties>
</file>